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220B0" w:rsidRDefault="00C220B0">
      <w:pPr>
        <w:spacing w:line="400" w:lineRule="exact"/>
        <w:jc w:val="center"/>
        <w:rPr>
          <w:rFonts w:ascii="宋体" w:hint="eastAsia"/>
          <w:b/>
          <w:bCs/>
          <w:sz w:val="32"/>
          <w:szCs w:val="32"/>
        </w:rPr>
      </w:pPr>
      <w:bookmarkStart w:id="0" w:name="_GoBack"/>
      <w:bookmarkEnd w:id="0"/>
      <w:r>
        <w:rPr>
          <w:rFonts w:ascii="宋体" w:hint="eastAsia"/>
          <w:b/>
          <w:bCs/>
          <w:sz w:val="32"/>
          <w:szCs w:val="32"/>
        </w:rPr>
        <w:t>江苏安全技术职业学院</w:t>
      </w:r>
    </w:p>
    <w:p w:rsidR="00C220B0" w:rsidRDefault="00C220B0">
      <w:pPr>
        <w:spacing w:line="400" w:lineRule="exact"/>
        <w:jc w:val="center"/>
        <w:rPr>
          <w:rFonts w:ascii="宋体" w:hint="eastAsia"/>
          <w:b/>
          <w:bCs/>
          <w:sz w:val="32"/>
          <w:szCs w:val="32"/>
        </w:rPr>
      </w:pPr>
      <w:r>
        <w:rPr>
          <w:rFonts w:ascii="宋体" w:hint="eastAsia"/>
          <w:b/>
          <w:bCs/>
          <w:sz w:val="32"/>
          <w:szCs w:val="32"/>
        </w:rPr>
        <w:t>201</w:t>
      </w:r>
      <w:r w:rsidR="00233F44">
        <w:rPr>
          <w:rFonts w:ascii="宋体"/>
          <w:b/>
          <w:bCs/>
          <w:sz w:val="32"/>
          <w:szCs w:val="32"/>
        </w:rPr>
        <w:t>8</w:t>
      </w:r>
      <w:r>
        <w:rPr>
          <w:rFonts w:ascii="宋体" w:hint="eastAsia"/>
          <w:b/>
          <w:bCs/>
          <w:sz w:val="32"/>
          <w:szCs w:val="32"/>
        </w:rPr>
        <w:t>年高职提前招生免文化联考</w:t>
      </w:r>
      <w:r>
        <w:rPr>
          <w:rFonts w:ascii="宋体"/>
          <w:b/>
          <w:bCs/>
          <w:sz w:val="32"/>
          <w:szCs w:val="32"/>
        </w:rPr>
        <w:t>申请</w:t>
      </w:r>
      <w:r>
        <w:rPr>
          <w:rFonts w:ascii="宋体" w:hint="eastAsia"/>
          <w:b/>
          <w:bCs/>
          <w:sz w:val="32"/>
          <w:szCs w:val="32"/>
        </w:rPr>
        <w:t>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27"/>
        <w:gridCol w:w="450"/>
        <w:gridCol w:w="967"/>
        <w:gridCol w:w="1778"/>
        <w:gridCol w:w="1182"/>
        <w:gridCol w:w="78"/>
        <w:gridCol w:w="612"/>
        <w:gridCol w:w="1690"/>
        <w:gridCol w:w="1796"/>
      </w:tblGrid>
      <w:tr w:rsidR="00C220B0">
        <w:trPr>
          <w:cantSplit/>
          <w:trHeight w:hRule="exact" w:val="510"/>
          <w:jc w:val="center"/>
        </w:trPr>
        <w:tc>
          <w:tcPr>
            <w:tcW w:w="1577" w:type="dxa"/>
            <w:gridSpan w:val="2"/>
            <w:tcBorders>
              <w:top w:val="single" w:sz="4" w:space="0" w:color="auto"/>
              <w:left w:val="double" w:sz="4" w:space="0" w:color="auto"/>
              <w:bottom w:val="single" w:sz="4" w:space="0" w:color="auto"/>
              <w:right w:val="single" w:sz="4" w:space="0" w:color="auto"/>
            </w:tcBorders>
            <w:vAlign w:val="center"/>
          </w:tcPr>
          <w:p w:rsidR="00C220B0" w:rsidRDefault="00C220B0">
            <w:pPr>
              <w:jc w:val="center"/>
              <w:rPr>
                <w:rFonts w:ascii="仿宋_GB2312" w:eastAsia="仿宋_GB2312" w:hint="eastAsia"/>
              </w:rPr>
            </w:pPr>
            <w:r>
              <w:rPr>
                <w:rFonts w:ascii="仿宋_GB2312" w:eastAsia="仿宋_GB2312" w:hint="eastAsia"/>
              </w:rPr>
              <w:t>姓   名</w:t>
            </w:r>
          </w:p>
        </w:tc>
        <w:tc>
          <w:tcPr>
            <w:tcW w:w="3927" w:type="dxa"/>
            <w:gridSpan w:val="3"/>
            <w:tcBorders>
              <w:top w:val="single" w:sz="4" w:space="0" w:color="auto"/>
              <w:left w:val="single" w:sz="4" w:space="0" w:color="auto"/>
              <w:bottom w:val="single" w:sz="4" w:space="0" w:color="auto"/>
              <w:right w:val="single" w:sz="4" w:space="0" w:color="auto"/>
            </w:tcBorders>
            <w:vAlign w:val="center"/>
          </w:tcPr>
          <w:p w:rsidR="00C220B0" w:rsidRDefault="00C220B0">
            <w:pPr>
              <w:rPr>
                <w:rFonts w:ascii="仿宋_GB2312" w:eastAsia="仿宋_GB2312" w:hint="eastAsia"/>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C220B0" w:rsidRDefault="00C220B0">
            <w:pPr>
              <w:rPr>
                <w:rFonts w:ascii="仿宋_GB2312" w:eastAsia="仿宋_GB2312" w:hint="eastAsia"/>
              </w:rPr>
            </w:pPr>
            <w:r>
              <w:rPr>
                <w:rFonts w:ascii="仿宋_GB2312" w:eastAsia="仿宋_GB2312" w:hint="eastAsia"/>
              </w:rPr>
              <w:t>性别</w:t>
            </w:r>
          </w:p>
        </w:tc>
        <w:tc>
          <w:tcPr>
            <w:tcW w:w="1690" w:type="dxa"/>
            <w:tcBorders>
              <w:top w:val="single" w:sz="4" w:space="0" w:color="auto"/>
              <w:left w:val="single" w:sz="4" w:space="0" w:color="auto"/>
              <w:bottom w:val="single" w:sz="4" w:space="0" w:color="auto"/>
              <w:right w:val="single" w:sz="4" w:space="0" w:color="auto"/>
            </w:tcBorders>
            <w:vAlign w:val="center"/>
          </w:tcPr>
          <w:p w:rsidR="00C220B0" w:rsidRDefault="00C220B0">
            <w:pPr>
              <w:rPr>
                <w:rFonts w:ascii="仿宋_GB2312" w:eastAsia="仿宋_GB2312" w:hint="eastAsia"/>
              </w:rPr>
            </w:pPr>
          </w:p>
        </w:tc>
        <w:tc>
          <w:tcPr>
            <w:tcW w:w="1796" w:type="dxa"/>
            <w:vMerge w:val="restart"/>
            <w:tcBorders>
              <w:top w:val="single" w:sz="4" w:space="0" w:color="auto"/>
              <w:left w:val="single" w:sz="4" w:space="0" w:color="auto"/>
              <w:right w:val="double" w:sz="4" w:space="0" w:color="auto"/>
            </w:tcBorders>
            <w:vAlign w:val="center"/>
          </w:tcPr>
          <w:p w:rsidR="00C220B0" w:rsidRDefault="00C220B0">
            <w:pPr>
              <w:jc w:val="center"/>
              <w:rPr>
                <w:rFonts w:ascii="仿宋_GB2312" w:eastAsia="仿宋_GB2312" w:hint="eastAsia"/>
              </w:rPr>
            </w:pPr>
            <w:r>
              <w:rPr>
                <w:rFonts w:ascii="仿宋_GB2312" w:eastAsia="仿宋_GB2312" w:hint="eastAsia"/>
              </w:rPr>
              <w:t>考生近期照</w:t>
            </w:r>
          </w:p>
          <w:p w:rsidR="00C220B0" w:rsidRDefault="00C220B0">
            <w:pPr>
              <w:jc w:val="center"/>
              <w:rPr>
                <w:rFonts w:ascii="仿宋_GB2312" w:eastAsia="仿宋_GB2312" w:hint="eastAsia"/>
                <w:sz w:val="18"/>
              </w:rPr>
            </w:pPr>
            <w:r>
              <w:rPr>
                <w:rFonts w:ascii="仿宋_GB2312" w:eastAsia="仿宋_GB2312" w:hint="eastAsia"/>
                <w:sz w:val="18"/>
              </w:rPr>
              <w:t>(一寸彩色)</w:t>
            </w:r>
          </w:p>
        </w:tc>
      </w:tr>
      <w:tr w:rsidR="00C220B0">
        <w:trPr>
          <w:cantSplit/>
          <w:trHeight w:hRule="exact" w:val="510"/>
          <w:jc w:val="center"/>
        </w:trPr>
        <w:tc>
          <w:tcPr>
            <w:tcW w:w="1577" w:type="dxa"/>
            <w:gridSpan w:val="2"/>
            <w:tcBorders>
              <w:top w:val="single" w:sz="4" w:space="0" w:color="auto"/>
              <w:left w:val="double" w:sz="4" w:space="0" w:color="auto"/>
              <w:bottom w:val="single" w:sz="4" w:space="0" w:color="auto"/>
              <w:right w:val="single" w:sz="4" w:space="0" w:color="auto"/>
            </w:tcBorders>
            <w:vAlign w:val="center"/>
          </w:tcPr>
          <w:p w:rsidR="00C220B0" w:rsidRDefault="00C220B0">
            <w:pPr>
              <w:jc w:val="center"/>
              <w:rPr>
                <w:rFonts w:ascii="仿宋_GB2312" w:eastAsia="仿宋_GB2312" w:hint="eastAsia"/>
              </w:rPr>
            </w:pPr>
            <w:r>
              <w:rPr>
                <w:rFonts w:ascii="仿宋_GB2312" w:eastAsia="仿宋_GB2312" w:hint="eastAsia"/>
              </w:rPr>
              <w:t>身份证号</w:t>
            </w:r>
          </w:p>
        </w:tc>
        <w:tc>
          <w:tcPr>
            <w:tcW w:w="6307" w:type="dxa"/>
            <w:gridSpan w:val="6"/>
            <w:tcBorders>
              <w:top w:val="single" w:sz="4" w:space="0" w:color="auto"/>
              <w:left w:val="single" w:sz="4" w:space="0" w:color="auto"/>
              <w:bottom w:val="single" w:sz="4" w:space="0" w:color="auto"/>
              <w:right w:val="single" w:sz="4" w:space="0" w:color="auto"/>
            </w:tcBorders>
            <w:vAlign w:val="center"/>
          </w:tcPr>
          <w:p w:rsidR="00C220B0" w:rsidRDefault="00C220B0">
            <w:pPr>
              <w:rPr>
                <w:rFonts w:ascii="仿宋_GB2312" w:eastAsia="仿宋_GB2312" w:hint="eastAsia"/>
              </w:rPr>
            </w:pPr>
          </w:p>
        </w:tc>
        <w:tc>
          <w:tcPr>
            <w:tcW w:w="1796" w:type="dxa"/>
            <w:vMerge/>
            <w:tcBorders>
              <w:top w:val="single" w:sz="4" w:space="0" w:color="auto"/>
              <w:left w:val="single" w:sz="4" w:space="0" w:color="auto"/>
              <w:right w:val="double" w:sz="4" w:space="0" w:color="auto"/>
            </w:tcBorders>
            <w:vAlign w:val="center"/>
          </w:tcPr>
          <w:p w:rsidR="00C220B0" w:rsidRDefault="00C220B0">
            <w:pPr>
              <w:jc w:val="center"/>
              <w:rPr>
                <w:rFonts w:ascii="仿宋_GB2312" w:eastAsia="仿宋_GB2312" w:hint="eastAsia"/>
              </w:rPr>
            </w:pPr>
          </w:p>
        </w:tc>
      </w:tr>
      <w:tr w:rsidR="00C220B0">
        <w:trPr>
          <w:cantSplit/>
          <w:trHeight w:hRule="exact" w:val="510"/>
          <w:jc w:val="center"/>
        </w:trPr>
        <w:tc>
          <w:tcPr>
            <w:tcW w:w="1577" w:type="dxa"/>
            <w:gridSpan w:val="2"/>
            <w:tcBorders>
              <w:top w:val="single" w:sz="4" w:space="0" w:color="auto"/>
              <w:left w:val="double" w:sz="4" w:space="0" w:color="auto"/>
              <w:bottom w:val="single" w:sz="4" w:space="0" w:color="auto"/>
              <w:right w:val="single" w:sz="4" w:space="0" w:color="auto"/>
            </w:tcBorders>
            <w:vAlign w:val="center"/>
          </w:tcPr>
          <w:p w:rsidR="00C220B0" w:rsidRDefault="00C220B0">
            <w:pPr>
              <w:jc w:val="center"/>
              <w:rPr>
                <w:rFonts w:ascii="仿宋_GB2312" w:eastAsia="仿宋_GB2312" w:hint="eastAsia"/>
              </w:rPr>
            </w:pPr>
            <w:r>
              <w:rPr>
                <w:rFonts w:ascii="仿宋_GB2312" w:eastAsia="仿宋_GB2312" w:hint="eastAsia"/>
              </w:rPr>
              <w:t>所在中学</w:t>
            </w:r>
          </w:p>
        </w:tc>
        <w:tc>
          <w:tcPr>
            <w:tcW w:w="6307" w:type="dxa"/>
            <w:gridSpan w:val="6"/>
            <w:tcBorders>
              <w:top w:val="single" w:sz="4" w:space="0" w:color="auto"/>
              <w:left w:val="single" w:sz="4" w:space="0" w:color="auto"/>
              <w:bottom w:val="single" w:sz="4" w:space="0" w:color="auto"/>
              <w:right w:val="single" w:sz="4" w:space="0" w:color="auto"/>
            </w:tcBorders>
            <w:vAlign w:val="center"/>
          </w:tcPr>
          <w:p w:rsidR="00C220B0" w:rsidRDefault="00C220B0">
            <w:pPr>
              <w:rPr>
                <w:rFonts w:ascii="仿宋_GB2312" w:eastAsia="仿宋_GB2312" w:hint="eastAsia"/>
              </w:rPr>
            </w:pPr>
          </w:p>
        </w:tc>
        <w:tc>
          <w:tcPr>
            <w:tcW w:w="1796" w:type="dxa"/>
            <w:vMerge/>
            <w:tcBorders>
              <w:top w:val="single" w:sz="4" w:space="0" w:color="auto"/>
              <w:left w:val="single" w:sz="4" w:space="0" w:color="auto"/>
              <w:right w:val="double" w:sz="4" w:space="0" w:color="auto"/>
            </w:tcBorders>
            <w:vAlign w:val="center"/>
          </w:tcPr>
          <w:p w:rsidR="00C220B0" w:rsidRDefault="00C220B0">
            <w:pPr>
              <w:jc w:val="center"/>
              <w:rPr>
                <w:rFonts w:ascii="仿宋_GB2312" w:eastAsia="仿宋_GB2312" w:hint="eastAsia"/>
              </w:rPr>
            </w:pPr>
          </w:p>
        </w:tc>
      </w:tr>
      <w:tr w:rsidR="00C220B0">
        <w:trPr>
          <w:cantSplit/>
          <w:trHeight w:hRule="exact" w:val="510"/>
          <w:jc w:val="center"/>
        </w:trPr>
        <w:tc>
          <w:tcPr>
            <w:tcW w:w="1577" w:type="dxa"/>
            <w:gridSpan w:val="2"/>
            <w:tcBorders>
              <w:top w:val="single" w:sz="4" w:space="0" w:color="auto"/>
              <w:left w:val="double" w:sz="4" w:space="0" w:color="auto"/>
              <w:right w:val="single" w:sz="4" w:space="0" w:color="auto"/>
            </w:tcBorders>
            <w:vAlign w:val="center"/>
          </w:tcPr>
          <w:p w:rsidR="00C220B0" w:rsidRDefault="00C220B0">
            <w:pPr>
              <w:jc w:val="center"/>
              <w:rPr>
                <w:rFonts w:ascii="仿宋_GB2312" w:eastAsia="仿宋_GB2312" w:hint="eastAsia"/>
                <w:sz w:val="18"/>
              </w:rPr>
            </w:pPr>
            <w:r>
              <w:rPr>
                <w:rFonts w:ascii="仿宋_GB2312" w:eastAsia="仿宋_GB2312" w:hint="eastAsia"/>
              </w:rPr>
              <w:t>手  机</w:t>
            </w:r>
          </w:p>
        </w:tc>
        <w:tc>
          <w:tcPr>
            <w:tcW w:w="2745" w:type="dxa"/>
            <w:gridSpan w:val="2"/>
            <w:tcBorders>
              <w:top w:val="single" w:sz="4" w:space="0" w:color="auto"/>
              <w:left w:val="single" w:sz="4" w:space="0" w:color="auto"/>
              <w:right w:val="single" w:sz="4" w:space="0" w:color="auto"/>
            </w:tcBorders>
            <w:vAlign w:val="center"/>
          </w:tcPr>
          <w:p w:rsidR="00C220B0" w:rsidRDefault="00C220B0">
            <w:pPr>
              <w:rPr>
                <w:rFonts w:ascii="仿宋_GB2312" w:eastAsia="仿宋_GB2312" w:hint="eastAsia"/>
              </w:rPr>
            </w:pPr>
          </w:p>
        </w:tc>
        <w:tc>
          <w:tcPr>
            <w:tcW w:w="1260" w:type="dxa"/>
            <w:gridSpan w:val="2"/>
            <w:tcBorders>
              <w:top w:val="single" w:sz="4" w:space="0" w:color="auto"/>
              <w:left w:val="single" w:sz="4" w:space="0" w:color="auto"/>
              <w:right w:val="single" w:sz="4" w:space="0" w:color="auto"/>
            </w:tcBorders>
            <w:vAlign w:val="center"/>
          </w:tcPr>
          <w:p w:rsidR="00C220B0" w:rsidRDefault="00C220B0">
            <w:pPr>
              <w:ind w:firstLineChars="50" w:firstLine="105"/>
              <w:rPr>
                <w:rFonts w:ascii="仿宋_GB2312" w:eastAsia="仿宋_GB2312" w:hint="eastAsia"/>
              </w:rPr>
            </w:pPr>
            <w:r>
              <w:rPr>
                <w:rFonts w:ascii="仿宋_GB2312" w:eastAsia="仿宋_GB2312" w:hint="eastAsia"/>
              </w:rPr>
              <w:t>所报专业</w:t>
            </w:r>
          </w:p>
        </w:tc>
        <w:tc>
          <w:tcPr>
            <w:tcW w:w="2302" w:type="dxa"/>
            <w:gridSpan w:val="2"/>
            <w:tcBorders>
              <w:top w:val="single" w:sz="4" w:space="0" w:color="auto"/>
              <w:left w:val="single" w:sz="4" w:space="0" w:color="auto"/>
              <w:right w:val="single" w:sz="4" w:space="0" w:color="auto"/>
            </w:tcBorders>
            <w:vAlign w:val="center"/>
          </w:tcPr>
          <w:p w:rsidR="00C220B0" w:rsidRDefault="00C220B0">
            <w:pPr>
              <w:rPr>
                <w:rFonts w:ascii="仿宋_GB2312" w:eastAsia="仿宋_GB2312" w:hint="eastAsia"/>
              </w:rPr>
            </w:pPr>
          </w:p>
        </w:tc>
        <w:tc>
          <w:tcPr>
            <w:tcW w:w="1796" w:type="dxa"/>
            <w:vMerge/>
            <w:tcBorders>
              <w:left w:val="single" w:sz="4" w:space="0" w:color="auto"/>
              <w:right w:val="double" w:sz="4" w:space="0" w:color="auto"/>
            </w:tcBorders>
            <w:vAlign w:val="center"/>
          </w:tcPr>
          <w:p w:rsidR="00C220B0" w:rsidRDefault="00C220B0">
            <w:pPr>
              <w:jc w:val="center"/>
              <w:rPr>
                <w:rFonts w:ascii="仿宋_GB2312" w:eastAsia="仿宋_GB2312" w:hint="eastAsia"/>
              </w:rPr>
            </w:pPr>
          </w:p>
        </w:tc>
      </w:tr>
      <w:tr w:rsidR="00C220B0" w:rsidTr="00233F44">
        <w:trPr>
          <w:cantSplit/>
          <w:trHeight w:val="5934"/>
          <w:jc w:val="center"/>
        </w:trPr>
        <w:tc>
          <w:tcPr>
            <w:tcW w:w="1127" w:type="dxa"/>
            <w:tcBorders>
              <w:top w:val="single" w:sz="4" w:space="0" w:color="auto"/>
              <w:left w:val="double" w:sz="4" w:space="0" w:color="auto"/>
              <w:right w:val="single" w:sz="4" w:space="0" w:color="auto"/>
            </w:tcBorders>
            <w:vAlign w:val="center"/>
          </w:tcPr>
          <w:p w:rsidR="00C220B0" w:rsidRDefault="00C220B0">
            <w:pPr>
              <w:jc w:val="center"/>
              <w:rPr>
                <w:rFonts w:ascii="仿宋_GB2312" w:eastAsia="仿宋_GB2312" w:hint="eastAsia"/>
              </w:rPr>
            </w:pPr>
            <w:r>
              <w:rPr>
                <w:rFonts w:ascii="仿宋_GB2312" w:eastAsia="仿宋_GB2312" w:hint="eastAsia"/>
                <w:b/>
                <w:bCs/>
              </w:rPr>
              <w:t>申请免试入学条件</w:t>
            </w:r>
          </w:p>
        </w:tc>
        <w:tc>
          <w:tcPr>
            <w:tcW w:w="8553" w:type="dxa"/>
            <w:gridSpan w:val="8"/>
            <w:tcBorders>
              <w:top w:val="single" w:sz="4" w:space="0" w:color="auto"/>
              <w:left w:val="single" w:sz="4" w:space="0" w:color="auto"/>
              <w:right w:val="double" w:sz="4" w:space="0" w:color="auto"/>
            </w:tcBorders>
            <w:vAlign w:val="center"/>
          </w:tcPr>
          <w:p w:rsidR="00C220B0" w:rsidRDefault="00C220B0">
            <w:pPr>
              <w:numPr>
                <w:ilvl w:val="0"/>
                <w:numId w:val="1"/>
              </w:numPr>
              <w:rPr>
                <w:rFonts w:ascii="仿宋_GB2312" w:eastAsia="仿宋_GB2312" w:hint="eastAsia"/>
              </w:rPr>
            </w:pPr>
            <w:r>
              <w:rPr>
                <w:rFonts w:ascii="仿宋_GB2312" w:eastAsia="仿宋_GB2312" w:hint="eastAsia"/>
              </w:rPr>
              <w:t>学业水平测试达4B或1A及以上等级的考生</w:t>
            </w:r>
          </w:p>
          <w:p w:rsidR="00C220B0" w:rsidRDefault="00C220B0">
            <w:pPr>
              <w:numPr>
                <w:ilvl w:val="0"/>
                <w:numId w:val="1"/>
              </w:numPr>
              <w:rPr>
                <w:rFonts w:ascii="仿宋_GB2312" w:eastAsia="仿宋_GB2312" w:hint="eastAsia"/>
              </w:rPr>
            </w:pPr>
            <w:r>
              <w:rPr>
                <w:rFonts w:ascii="仿宋_GB2312" w:eastAsia="仿宋_GB2312" w:hint="eastAsia"/>
              </w:rPr>
              <w:t>高中阶段获得县级及以上优秀运动员称号或三级以上运动员级别的考生</w:t>
            </w:r>
          </w:p>
          <w:p w:rsidR="00C220B0" w:rsidRDefault="00C220B0">
            <w:pPr>
              <w:numPr>
                <w:ilvl w:val="0"/>
                <w:numId w:val="1"/>
              </w:numPr>
              <w:rPr>
                <w:rFonts w:ascii="仿宋_GB2312" w:eastAsia="仿宋_GB2312" w:hint="eastAsia"/>
              </w:rPr>
            </w:pPr>
            <w:r>
              <w:rPr>
                <w:rFonts w:ascii="仿宋_GB2312" w:eastAsia="仿宋_GB2312" w:hint="eastAsia"/>
              </w:rPr>
              <w:t>高中阶段获得校级及以上“优秀团员”、“三好学生”、“优秀学生干部”等荣誉称号的考生；</w:t>
            </w:r>
          </w:p>
          <w:p w:rsidR="00C220B0" w:rsidRDefault="00C220B0">
            <w:pPr>
              <w:numPr>
                <w:ilvl w:val="0"/>
                <w:numId w:val="1"/>
              </w:numPr>
              <w:tabs>
                <w:tab w:val="left" w:pos="360"/>
              </w:tabs>
              <w:rPr>
                <w:rFonts w:ascii="仿宋_GB2312" w:eastAsia="仿宋_GB2312" w:hint="eastAsia"/>
              </w:rPr>
            </w:pPr>
            <w:r>
              <w:rPr>
                <w:rFonts w:ascii="仿宋_GB2312" w:eastAsia="仿宋_GB2312" w:hint="eastAsia"/>
              </w:rPr>
              <w:t>获得由地市级及以上教育主管部门或行业主管部门组织的科技、发明、创新等大赛三等奖及以上的考生；</w:t>
            </w:r>
          </w:p>
          <w:p w:rsidR="00C220B0" w:rsidRPr="00233F44" w:rsidRDefault="00C220B0" w:rsidP="00233F44">
            <w:pPr>
              <w:numPr>
                <w:ilvl w:val="0"/>
                <w:numId w:val="1"/>
              </w:numPr>
              <w:rPr>
                <w:rFonts w:ascii="仿宋_GB2312" w:eastAsia="仿宋_GB2312" w:hint="eastAsia"/>
              </w:rPr>
            </w:pPr>
            <w:r>
              <w:rPr>
                <w:rFonts w:ascii="仿宋_GB2312" w:eastAsia="仿宋_GB2312" w:hint="eastAsia"/>
              </w:rPr>
              <w:t>艺术特长，西洋乐（钢琴、小提琴、中提琴、大提琴、低音提琴、长笛、单簧管、双簧管、大管、圆号、小号、长号、大号、竖琴、打击乐）、民乐（唢呐、竹笛、笙(抱笙)、二胡、古筝、三弦、琵琶、柳琴、扬琴、中阮）、电声乐器（吉他、贝斯、架子鼓、键盘乐器）、声乐（美声、民族、通俗）、舞蹈（古典舞、芭蕾舞、民族民间舞、现代舞）达到国家六级及以上水平的考生。</w:t>
            </w:r>
          </w:p>
          <w:p w:rsidR="00C220B0" w:rsidRDefault="00C220B0">
            <w:pPr>
              <w:rPr>
                <w:rFonts w:ascii="仿宋_GB2312" w:eastAsia="仿宋_GB2312" w:hint="eastAsia"/>
              </w:rPr>
            </w:pPr>
            <w:r>
              <w:rPr>
                <w:rFonts w:ascii="仿宋_GB2312" w:eastAsia="仿宋_GB2312" w:hint="eastAsia"/>
              </w:rPr>
              <w:t xml:space="preserve">      </w:t>
            </w:r>
            <w:r w:rsidR="00233F44">
              <w:rPr>
                <w:rFonts w:ascii="仿宋_GB2312" w:eastAsia="仿宋_GB2312"/>
              </w:rPr>
              <w:t xml:space="preserve">                                              </w:t>
            </w:r>
            <w:r>
              <w:rPr>
                <w:rFonts w:ascii="仿宋_GB2312" w:eastAsia="仿宋_GB2312" w:hint="eastAsia"/>
              </w:rPr>
              <w:t xml:space="preserve"> 考生签名               </w:t>
            </w:r>
          </w:p>
          <w:p w:rsidR="00C220B0" w:rsidRDefault="00C220B0">
            <w:pPr>
              <w:jc w:val="right"/>
              <w:rPr>
                <w:rFonts w:ascii="仿宋_GB2312" w:eastAsia="仿宋_GB2312" w:hint="eastAsia"/>
              </w:rPr>
            </w:pPr>
            <w:r>
              <w:rPr>
                <w:rFonts w:ascii="仿宋_GB2312" w:eastAsia="仿宋_GB2312" w:hint="eastAsia"/>
              </w:rPr>
              <w:t>年          月          日</w:t>
            </w:r>
          </w:p>
        </w:tc>
      </w:tr>
      <w:tr w:rsidR="00C220B0" w:rsidTr="00233F44">
        <w:trPr>
          <w:cantSplit/>
          <w:trHeight w:val="552"/>
          <w:jc w:val="center"/>
        </w:trPr>
        <w:tc>
          <w:tcPr>
            <w:tcW w:w="2544" w:type="dxa"/>
            <w:gridSpan w:val="3"/>
            <w:tcBorders>
              <w:top w:val="single" w:sz="4" w:space="0" w:color="auto"/>
              <w:left w:val="double" w:sz="4" w:space="0" w:color="auto"/>
              <w:bottom w:val="double" w:sz="4" w:space="0" w:color="auto"/>
              <w:right w:val="single" w:sz="4" w:space="0" w:color="auto"/>
            </w:tcBorders>
            <w:vAlign w:val="center"/>
          </w:tcPr>
          <w:p w:rsidR="00C220B0" w:rsidRDefault="00C220B0">
            <w:pPr>
              <w:jc w:val="center"/>
              <w:rPr>
                <w:rFonts w:ascii="仿宋_GB2312" w:eastAsia="仿宋_GB2312" w:hint="eastAsia"/>
                <w:b/>
              </w:rPr>
            </w:pPr>
            <w:r>
              <w:rPr>
                <w:rFonts w:ascii="仿宋_GB2312" w:eastAsia="仿宋_GB2312" w:hint="eastAsia"/>
                <w:b/>
              </w:rPr>
              <w:t>江苏安全技术职业学院</w:t>
            </w:r>
          </w:p>
          <w:p w:rsidR="00C220B0" w:rsidRDefault="00C220B0">
            <w:pPr>
              <w:jc w:val="center"/>
              <w:rPr>
                <w:rFonts w:ascii="仿宋_GB2312" w:eastAsia="仿宋_GB2312" w:hint="eastAsia"/>
              </w:rPr>
            </w:pPr>
            <w:r>
              <w:rPr>
                <w:rFonts w:ascii="仿宋_GB2312" w:eastAsia="仿宋_GB2312" w:hint="eastAsia"/>
                <w:b/>
              </w:rPr>
              <w:t>审核意见</w:t>
            </w:r>
          </w:p>
        </w:tc>
        <w:tc>
          <w:tcPr>
            <w:tcW w:w="7136" w:type="dxa"/>
            <w:gridSpan w:val="6"/>
            <w:tcBorders>
              <w:top w:val="single" w:sz="4" w:space="0" w:color="auto"/>
              <w:left w:val="single" w:sz="4" w:space="0" w:color="auto"/>
              <w:bottom w:val="double" w:sz="4" w:space="0" w:color="auto"/>
              <w:right w:val="double" w:sz="4" w:space="0" w:color="auto"/>
            </w:tcBorders>
            <w:vAlign w:val="center"/>
          </w:tcPr>
          <w:p w:rsidR="00C220B0" w:rsidRDefault="00C220B0" w:rsidP="00233F44">
            <w:pPr>
              <w:rPr>
                <w:rFonts w:ascii="仿宋_GB2312" w:eastAsia="仿宋_GB2312" w:hint="eastAsia"/>
              </w:rPr>
            </w:pPr>
          </w:p>
          <w:p w:rsidR="00C220B0" w:rsidRDefault="00C220B0" w:rsidP="00233F44">
            <w:pPr>
              <w:jc w:val="center"/>
              <w:rPr>
                <w:rFonts w:ascii="仿宋_GB2312" w:eastAsia="仿宋_GB2312" w:hint="eastAsia"/>
              </w:rPr>
            </w:pPr>
            <w:r>
              <w:rPr>
                <w:rFonts w:ascii="仿宋_GB2312" w:eastAsia="仿宋_GB2312" w:hint="eastAsia"/>
              </w:rPr>
              <w:t xml:space="preserve">     审核人（盖章）：                </w:t>
            </w:r>
          </w:p>
          <w:p w:rsidR="00C220B0" w:rsidRDefault="00C220B0">
            <w:pPr>
              <w:jc w:val="right"/>
              <w:rPr>
                <w:rFonts w:ascii="仿宋_GB2312" w:eastAsia="仿宋_GB2312" w:hint="eastAsia"/>
              </w:rPr>
            </w:pPr>
            <w:r>
              <w:rPr>
                <w:rFonts w:ascii="仿宋_GB2312" w:eastAsia="仿宋_GB2312" w:hint="eastAsia"/>
              </w:rPr>
              <w:t>年     月     日</w:t>
            </w:r>
          </w:p>
        </w:tc>
      </w:tr>
    </w:tbl>
    <w:p w:rsidR="00C220B0" w:rsidRDefault="00C220B0" w:rsidP="00233F44">
      <w:pPr>
        <w:ind w:firstLineChars="200" w:firstLine="420"/>
        <w:rPr>
          <w:rFonts w:ascii="仿宋_GB2312" w:eastAsia="仿宋_GB2312" w:hint="eastAsia"/>
        </w:rPr>
      </w:pPr>
      <w:r>
        <w:rPr>
          <w:rFonts w:ascii="仿宋_GB2312" w:eastAsia="仿宋_GB2312" w:hint="eastAsia"/>
        </w:rPr>
        <w:t>说明：1、考生基本信息均须与“网上报名”信息一致，若不一致，系统默认以后期网上填报信息为准。</w:t>
      </w:r>
    </w:p>
    <w:p w:rsidR="00C220B0" w:rsidRDefault="00C220B0">
      <w:pPr>
        <w:ind w:firstLine="420"/>
        <w:rPr>
          <w:rFonts w:ascii="仿宋_GB2312" w:eastAsia="仿宋_GB2312" w:hint="eastAsia"/>
        </w:rPr>
      </w:pPr>
      <w:r>
        <w:rPr>
          <w:rFonts w:ascii="仿宋_GB2312" w:eastAsia="仿宋_GB2312" w:hint="eastAsia"/>
        </w:rPr>
        <w:t xml:space="preserve">      2、考生须提供相应证书的纸质证明（复印件）。</w:t>
      </w:r>
    </w:p>
    <w:p w:rsidR="00C220B0" w:rsidRDefault="00C220B0">
      <w:pPr>
        <w:rPr>
          <w:rFonts w:ascii="仿宋_GB2312" w:eastAsia="仿宋_GB2312" w:hint="eastAsia"/>
        </w:rPr>
      </w:pPr>
      <w:r>
        <w:rPr>
          <w:rFonts w:ascii="仿宋_GB2312" w:eastAsia="仿宋_GB2312" w:hint="eastAsia"/>
        </w:rPr>
        <w:t xml:space="preserve">          3、申请免试资格的考生须已办理201</w:t>
      </w:r>
      <w:r w:rsidR="00233F44">
        <w:rPr>
          <w:rFonts w:ascii="仿宋_GB2312" w:eastAsia="仿宋_GB2312"/>
        </w:rPr>
        <w:t>8</w:t>
      </w:r>
      <w:r>
        <w:rPr>
          <w:rFonts w:ascii="仿宋_GB2312" w:eastAsia="仿宋_GB2312" w:hint="eastAsia"/>
        </w:rPr>
        <w:t>年高考报名手续，经学院资格审核确认后，统一参加我院</w:t>
      </w:r>
    </w:p>
    <w:p w:rsidR="00C220B0" w:rsidRDefault="00C220B0">
      <w:pPr>
        <w:rPr>
          <w:rFonts w:ascii="仿宋_GB2312" w:eastAsia="仿宋_GB2312" w:hint="eastAsia"/>
        </w:rPr>
      </w:pPr>
      <w:r>
        <w:rPr>
          <w:rFonts w:ascii="仿宋_GB2312" w:eastAsia="仿宋_GB2312" w:hint="eastAsia"/>
        </w:rPr>
        <w:t xml:space="preserve">             组织的职业综合素质面试。</w:t>
      </w:r>
    </w:p>
    <w:sectPr w:rsidR="00C220B0">
      <w:pgSz w:w="11906" w:h="16838"/>
      <w:pgMar w:top="779" w:right="680" w:bottom="454" w:left="6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0FC" w:rsidRDefault="005730FC">
      <w:r>
        <w:separator/>
      </w:r>
    </w:p>
  </w:endnote>
  <w:endnote w:type="continuationSeparator" w:id="0">
    <w:p w:rsidR="005730FC" w:rsidRDefault="0057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微软雅黑"/>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0FC" w:rsidRDefault="005730FC">
      <w:r>
        <w:separator/>
      </w:r>
    </w:p>
  </w:footnote>
  <w:footnote w:type="continuationSeparator" w:id="0">
    <w:p w:rsidR="005730FC" w:rsidRDefault="00573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C6B"/>
    <w:multiLevelType w:val="multilevel"/>
    <w:tmpl w:val="0B723C6B"/>
    <w:lvl w:ilvl="0">
      <w:numFmt w:val="bullet"/>
      <w:lvlText w:val="□"/>
      <w:lvlJc w:val="left"/>
      <w:pPr>
        <w:tabs>
          <w:tab w:val="num" w:pos="360"/>
        </w:tabs>
        <w:ind w:left="360" w:hanging="360"/>
      </w:pPr>
      <w:rPr>
        <w:rFonts w:ascii="仿宋_GB2312" w:eastAsia="仿宋_GB2312"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E2D4A4F"/>
    <w:rsid w:val="00233F44"/>
    <w:rsid w:val="005730FC"/>
    <w:rsid w:val="00C220B0"/>
    <w:rsid w:val="00C333C5"/>
    <w:rsid w:val="05025647"/>
    <w:rsid w:val="1EE92A00"/>
    <w:rsid w:val="215777CC"/>
    <w:rsid w:val="2E2D4A4F"/>
    <w:rsid w:val="4A951D60"/>
    <w:rsid w:val="4AB557BD"/>
    <w:rsid w:val="4E9B793E"/>
    <w:rsid w:val="51B15B6C"/>
    <w:rsid w:val="628A21AC"/>
    <w:rsid w:val="6C2C5398"/>
    <w:rsid w:val="6E4F27B1"/>
    <w:rsid w:val="7301361C"/>
    <w:rsid w:val="75C12243"/>
    <w:rsid w:val="797F0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84FA6DEE-FE80-4E4E-B453-205E79F1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paragraph" w:styleId="a4">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unhideWhenUsed/>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PresentationFormat/>
  <Lines>5</Lines>
  <Paragraphs>1</Paragraphs>
  <Slides>0</Slides>
  <Notes>0</Notes>
  <HiddenSlides>0</HiddenSlides>
  <MMClips>0</MMClips>
  <ScaleCrop>false</ScaleCrop>
  <Manager/>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徐州工业职业技术学院</dc:title>
  <dc:subject/>
  <dc:creator>Administrator</dc:creator>
  <cp:keywords/>
  <dc:description/>
  <cp:lastModifiedBy>Administrator</cp:lastModifiedBy>
  <cp:revision>2</cp:revision>
  <cp:lastPrinted>2016-12-14T00:52:00Z</cp:lastPrinted>
  <dcterms:created xsi:type="dcterms:W3CDTF">2018-01-08T01:12:00Z</dcterms:created>
  <dcterms:modified xsi:type="dcterms:W3CDTF">2018-01-08T01:12:00Z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